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rPr/>
      </w:pPr>
      <w:r>
        <w:rPr/>
        <w:drawing>
          <wp:inline distT="0" distB="0" distL="0" distR="0">
            <wp:extent cx="2263140" cy="381000"/>
            <wp:effectExtent l="0" t="0" r="0" b="0"/>
            <wp:docPr id="1" name="Picture 1" descr="GHS Policy and Proced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HS Policy and Procedure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PROVIDER RECONSIDERATION FORM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DIRECTIONS: Please complete this form when requesting a reconsideration of an adverse decision made by the Genesee Health System Utilization Management Department and attach any relevant clinical documentation.  Please fax to (810) 257-1347.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78"/>
        <w:gridCol w:w="6569"/>
      </w:tblGrid>
      <w:tr>
        <w:trPr/>
        <w:tc>
          <w:tcPr>
            <w:tcW w:w="217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Consumer Name: </w:t>
            </w:r>
          </w:p>
        </w:tc>
        <w:tc>
          <w:tcPr>
            <w:tcW w:w="65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4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18"/>
        <w:gridCol w:w="2609"/>
      </w:tblGrid>
      <w:tr>
        <w:trPr>
          <w:trHeight w:val="287" w:hRule="atLeast"/>
        </w:trPr>
        <w:tc>
          <w:tcPr>
            <w:tcW w:w="1818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Case Number: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4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27"/>
        <w:gridCol w:w="2700"/>
      </w:tblGrid>
      <w:tr>
        <w:trPr>
          <w:trHeight w:val="270" w:hRule="atLeast"/>
        </w:trPr>
        <w:tc>
          <w:tcPr>
            <w:tcW w:w="172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Medicaid ID#: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4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7"/>
        <w:gridCol w:w="2430"/>
      </w:tblGrid>
      <w:tr>
        <w:trPr/>
        <w:tc>
          <w:tcPr>
            <w:tcW w:w="199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Admission Date: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tbl>
      <w:tblPr>
        <w:tblpPr w:vertAnchor="text" w:horzAnchor="page" w:leftFromText="180" w:rightFromText="180" w:tblpX="6328" w:tblpY="-238"/>
        <w:tblW w:w="42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7"/>
        <w:gridCol w:w="2250"/>
      </w:tblGrid>
      <w:tr>
        <w:trPr/>
        <w:tc>
          <w:tcPr>
            <w:tcW w:w="199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Discharge Date: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8"/>
        <w:gridCol w:w="6749"/>
      </w:tblGrid>
      <w:tr>
        <w:trPr/>
        <w:tc>
          <w:tcPr>
            <w:tcW w:w="1998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Provider Name: </w:t>
            </w:r>
          </w:p>
        </w:tc>
        <w:tc>
          <w:tcPr>
            <w:tcW w:w="674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7"/>
        <w:gridCol w:w="4230"/>
      </w:tblGrid>
      <w:tr>
        <w:trPr>
          <w:trHeight w:val="270" w:hRule="atLeast"/>
        </w:trPr>
        <w:tc>
          <w:tcPr>
            <w:tcW w:w="199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Address: 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7"/>
        <w:gridCol w:w="2261"/>
        <w:gridCol w:w="1610"/>
        <w:gridCol w:w="2909"/>
      </w:tblGrid>
      <w:tr>
        <w:trPr>
          <w:trHeight w:val="270" w:hRule="atLeast"/>
        </w:trPr>
        <w:tc>
          <w:tcPr>
            <w:tcW w:w="199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Phone Number: 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Fax Number:</w:t>
            </w:r>
          </w:p>
        </w:tc>
        <w:tc>
          <w:tcPr>
            <w:tcW w:w="29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7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88"/>
        <w:gridCol w:w="3869"/>
      </w:tblGrid>
      <w:tr>
        <w:trPr/>
        <w:tc>
          <w:tcPr>
            <w:tcW w:w="3888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Attending Physician (if applicable): </w:t>
            </w:r>
          </w:p>
        </w:tc>
        <w:tc>
          <w:tcPr>
            <w:tcW w:w="386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Provider Type:</w:t>
        <w:tab/>
        <w:t>[  ] Hospital</w:t>
        <w:tab/>
        <w:tab/>
        <w:tab/>
        <w:t xml:space="preserve">[  ] Partial Hospital </w:t>
      </w:r>
    </w:p>
    <w:p>
      <w:pPr>
        <w:pStyle w:val="Normal"/>
        <w:ind w:left="1440" w:firstLine="720"/>
        <w:rPr>
          <w:rFonts w:ascii="Arial" w:hAnsi="Arial" w:cs="Arial"/>
        </w:rPr>
      </w:pPr>
      <w:r>
        <w:rPr>
          <w:rFonts w:cs="Arial" w:ascii="Arial" w:hAnsi="Arial"/>
        </w:rPr>
        <w:t xml:space="preserve">[  ] Crisis Residential   </w:t>
        <w:tab/>
        <w:t>[  ] Crisis Stabilization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           [  ] Residential              </w:t>
        <w:tab/>
        <w:t>[  ] CLS</w:t>
      </w:r>
    </w:p>
    <w:tbl>
      <w:tblPr>
        <w:tblW w:w="6660" w:type="dxa"/>
        <w:jc w:val="left"/>
        <w:tblInd w:w="20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89"/>
        <w:gridCol w:w="1440"/>
        <w:gridCol w:w="2431"/>
      </w:tblGrid>
      <w:tr>
        <w:trPr/>
        <w:tc>
          <w:tcPr>
            <w:tcW w:w="2789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[  ] Case Management  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ind w:hanging="19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   [  ] Other:</w:t>
            </w:r>
          </w:p>
        </w:tc>
        <w:tc>
          <w:tcPr>
            <w:tcW w:w="243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1440" w:firstLine="7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8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587"/>
        <w:gridCol w:w="2250"/>
      </w:tblGrid>
      <w:tr>
        <w:trPr>
          <w:trHeight w:val="287" w:hRule="atLeast"/>
        </w:trPr>
        <w:tc>
          <w:tcPr>
            <w:tcW w:w="658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Date of Adverse Determination or Pending by GHS UM: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RATIONALE FOR REQUESTING A RECONSIDERATION:</w:t>
      </w:r>
      <w:r>
        <w:rPr>
          <w:rFonts w:cs="Arial" w:ascii="Arial" w:hAnsi="Arial"/>
        </w:rPr>
        <w:t xml:space="preserve"> (Briefly describe clinical rationale for requesting a reconsideration. Note if additional clinical documentation is attached.)</w:t>
      </w:r>
    </w:p>
    <w:tbl>
      <w:tblPr>
        <w:tblW w:w="90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81"/>
      </w:tblGrid>
      <w:tr>
        <w:trPr>
          <w:trHeight w:val="11312" w:hRule="atLeast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45"/>
        <w:gridCol w:w="4333"/>
        <w:gridCol w:w="809"/>
        <w:gridCol w:w="2610"/>
      </w:tblGrid>
      <w:tr>
        <w:trPr/>
        <w:tc>
          <w:tcPr>
            <w:tcW w:w="144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Signature:</w:t>
            </w:r>
          </w:p>
        </w:tc>
        <w:tc>
          <w:tcPr>
            <w:tcW w:w="43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18"/>
        <w:gridCol w:w="7471"/>
      </w:tblGrid>
      <w:tr>
        <w:trPr/>
        <w:tc>
          <w:tcPr>
            <w:tcW w:w="1618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 (print):</w:t>
            </w:r>
          </w:p>
        </w:tc>
        <w:tc>
          <w:tcPr>
            <w:tcW w:w="747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rPr>
          <w:rFonts w:ascii="Arial" w:hAnsi="Arial" w:cs="Arial"/>
          <w:b/>
          <w:b/>
          <w:bCs/>
          <w:sz w:val="2"/>
        </w:rPr>
      </w:pPr>
      <w:r>
        <w:rPr>
          <w:rFonts w:cs="Arial" w:ascii="Arial" w:hAnsi="Arial"/>
          <w:b/>
          <w:bCs/>
          <w:sz w:val="2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GHS UM Use Only: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Indicate which UM decision applies: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pPr w:vertAnchor="text" w:tblpYSpec="bottom" w:horzAnchor="margin" w:leftFromText="180" w:rightFromText="180" w:tblpX="144"/>
        <w:tblW w:w="5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</w:tblGrid>
      <w:tr>
        <w:trPr/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Pended for psychiatric review due to medical necessity dispute.  Physician</w:t>
        <w:br/>
        <w:t xml:space="preserve">            will approve or deny continued services.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pPr w:vertAnchor="text" w:horzAnchor="margin" w:leftFromText="180" w:rightFromText="180" w:tblpX="126" w:tblpY="-30"/>
        <w:tblW w:w="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2"/>
      </w:tblGrid>
      <w:tr>
        <w:trPr/>
        <w:tc>
          <w:tcPr>
            <w:tcW w:w="52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Denial by UM Coordinator.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pPr w:bottomFromText="0" w:horzAnchor="margin" w:leftFromText="180" w:rightFromText="180" w:tblpX="0" w:tblpY="-37" w:topFromText="0" w:vertAnchor="text"/>
        <w:tblW w:w="85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27"/>
        <w:gridCol w:w="4140"/>
      </w:tblGrid>
      <w:tr>
        <w:trPr>
          <w:trHeight w:val="263" w:hRule="atLeast"/>
        </w:trPr>
        <w:tc>
          <w:tcPr>
            <w:tcW w:w="442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Last day approved by UM review  staff: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GHS UTILIZATION MANAGEMENT DEPARTMENT REVIEW (UM Manager, Director,  or Psychiatrist when necessary):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TYPE/SOURCE OF REVIEW OF INFORMATION:</w:t>
      </w:r>
    </w:p>
    <w:p>
      <w:pPr>
        <w:pStyle w:val="OmniPage1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OmniPage1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[   ] Decision unchanged</w:t>
        <w:tab/>
        <w:tab/>
        <w:tab/>
        <w:t xml:space="preserve">[   ] Decision changed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45"/>
        <w:gridCol w:w="7544"/>
      </w:tblGrid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Disposition:</w:t>
            </w:r>
          </w:p>
        </w:tc>
        <w:tc>
          <w:tcPr>
            <w:tcW w:w="75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45"/>
        <w:gridCol w:w="4333"/>
        <w:gridCol w:w="809"/>
        <w:gridCol w:w="2610"/>
      </w:tblGrid>
      <w:tr>
        <w:trPr/>
        <w:tc>
          <w:tcPr>
            <w:tcW w:w="144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Signature:</w:t>
            </w:r>
          </w:p>
        </w:tc>
        <w:tc>
          <w:tcPr>
            <w:tcW w:w="43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Mail or fax this form to: GHS Utilization Management Department, 705 S. Dort HWY, Flint, MI 48503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Telephone Number (810) 257-1325 Fax Number (810) 257-1347. </w:t>
      </w:r>
    </w:p>
    <w:p>
      <w:pPr>
        <w:pStyle w:val="Normal"/>
        <w:rPr/>
      </w:pPr>
      <w:r>
        <w:rPr>
          <w:rFonts w:cs="Arial" w:ascii="Arial" w:hAnsi="Arial"/>
          <w:sz w:val="16"/>
        </w:rPr>
        <w:t>Revised 2/19</w:t>
      </w:r>
    </w:p>
    <w:sectPr>
      <w:type w:val="nextPage"/>
      <w:pgSz w:w="12240" w:h="15840"/>
      <w:pgMar w:left="1800" w:right="1350" w:header="0" w:top="1260" w:footer="0" w:bottom="11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213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next w:val="Normal"/>
    <w:qFormat/>
    <w:rsid w:val="004d213c"/>
    <w:pPr>
      <w:keepNext w:val="true"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4d213c"/>
    <w:pPr>
      <w:keepNext w:val="true"/>
      <w:jc w:val="center"/>
      <w:outlineLvl w:val="3"/>
    </w:pPr>
    <w:rPr>
      <w:rFonts w:ascii="Arial" w:hAnsi="Arial" w:cs="Arial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4d213c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qFormat/>
    <w:rsid w:val="005e4ce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OmniPage1" w:customStyle="1">
    <w:name w:val="OmniPage #1"/>
    <w:basedOn w:val="Normal"/>
    <w:qFormat/>
    <w:rsid w:val="004d213c"/>
    <w:pPr>
      <w:spacing w:lineRule="exact" w:line="240"/>
    </w:pPr>
    <w:rPr>
      <w:sz w:val="20"/>
      <w:szCs w:val="20"/>
    </w:rPr>
  </w:style>
  <w:style w:type="paragraph" w:styleId="Annotationtext">
    <w:name w:val="annotation text"/>
    <w:basedOn w:val="Normal"/>
    <w:semiHidden/>
    <w:qFormat/>
    <w:rsid w:val="004d213c"/>
    <w:pPr/>
    <w:rPr>
      <w:sz w:val="20"/>
      <w:szCs w:val="20"/>
    </w:rPr>
  </w:style>
  <w:style w:type="paragraph" w:styleId="BalloonText">
    <w:name w:val="Balloon Text"/>
    <w:basedOn w:val="Normal"/>
    <w:link w:val="BalloonTextChar"/>
    <w:qFormat/>
    <w:rsid w:val="005e4cea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2321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Reconsideration Form.dotx</Template>
  <TotalTime>2</TotalTime>
  <Application>LibreOffice/7.0.0.3$MacOSX_X86_64 LibreOffice_project/8061b3e9204bef6b321a21033174034a5e2ea88e</Application>
  <Pages>3</Pages>
  <Words>212</Words>
  <Characters>1243</Characters>
  <CharactersWithSpaces>1504</CharactersWithSpaces>
  <Paragraphs>38</Paragraphs>
  <Company>GCCMH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2016-04-14T20:11:00Z</dcterms:created>
  <dc:creator>John Holiday</dc:creator>
  <dc:description/>
  <dc:language>en-US</dc:language>
  <cp:lastModifiedBy>John Holiday</cp:lastModifiedBy>
  <cp:lastPrinted>2003-08-13T20:53:00Z</cp:lastPrinted>
  <dcterms:modified xsi:type="dcterms:W3CDTF">2020-10-14T13:35:22Z</dcterms:modified>
  <cp:revision>4</cp:revision>
  <dc:subject/>
  <dc:title>SECTION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GCCMH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