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56" w:rsidRDefault="00253C56" w:rsidP="0075291B">
      <w:pPr>
        <w:spacing w:line="240" w:lineRule="auto"/>
        <w:rPr>
          <w:b/>
          <w:sz w:val="28"/>
          <w:szCs w:val="28"/>
        </w:rPr>
      </w:pPr>
      <w:bookmarkStart w:id="0" w:name="_GoBack"/>
      <w:bookmarkEnd w:id="0"/>
      <w:r w:rsidRPr="00305B52">
        <w:rPr>
          <w:b/>
          <w:sz w:val="28"/>
          <w:szCs w:val="28"/>
        </w:rPr>
        <w:t>Level of Care Descriptions</w:t>
      </w:r>
      <w:r w:rsidR="00AA27EA">
        <w:rPr>
          <w:b/>
          <w:sz w:val="28"/>
          <w:szCs w:val="28"/>
        </w:rPr>
        <w:t>*</w:t>
      </w:r>
    </w:p>
    <w:p w:rsidR="00AA6705" w:rsidRDefault="0075291B" w:rsidP="0075291B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Adults with Developmental Disabilities</w:t>
      </w:r>
      <w:r w:rsidR="00253C56">
        <w:rPr>
          <w:b/>
          <w:sz w:val="28"/>
          <w:szCs w:val="28"/>
        </w:rPr>
        <w:t xml:space="preserve"> </w:t>
      </w:r>
    </w:p>
    <w:p w:rsidR="00EB41BA" w:rsidRPr="00AA6705" w:rsidRDefault="00AA6705" w:rsidP="00AA6705">
      <w:pPr>
        <w:pStyle w:val="Footer"/>
        <w:rPr>
          <w:b/>
          <w:i/>
        </w:rPr>
      </w:pPr>
      <w:r w:rsidRPr="00AA6705">
        <w:rPr>
          <w:b/>
          <w:i/>
        </w:rPr>
        <w:t>*The following descriptions are to be used as a guideline only and are not intended to be exclusionary or all inclusive</w:t>
      </w:r>
    </w:p>
    <w:p w:rsidR="00AA6705" w:rsidRPr="00AA6705" w:rsidRDefault="00AA6705" w:rsidP="00AA6705">
      <w:pPr>
        <w:pStyle w:val="Footer"/>
        <w:rPr>
          <w:b/>
          <w:i/>
        </w:rPr>
      </w:pPr>
    </w:p>
    <w:p w:rsidR="0075291B" w:rsidRPr="00253C56" w:rsidRDefault="00253C56" w:rsidP="0075291B">
      <w:pPr>
        <w:spacing w:line="240" w:lineRule="auto"/>
        <w:rPr>
          <w:b/>
        </w:rPr>
      </w:pPr>
      <w:r>
        <w:rPr>
          <w:b/>
          <w:u w:val="single"/>
        </w:rPr>
        <w:t>Level 1</w:t>
      </w:r>
      <w:r>
        <w:rPr>
          <w:b/>
        </w:rPr>
        <w:t>: DD-A1</w:t>
      </w:r>
    </w:p>
    <w:p w:rsidR="008F59CC" w:rsidRDefault="00833657" w:rsidP="008F59CC">
      <w:pPr>
        <w:pStyle w:val="ListParagraph"/>
        <w:numPr>
          <w:ilvl w:val="0"/>
          <w:numId w:val="1"/>
        </w:numPr>
      </w:pPr>
      <w:r>
        <w:t>Meets criteria as a developmentally disabled individual</w:t>
      </w:r>
      <w:r w:rsidR="00795B6F">
        <w:t xml:space="preserve"> </w:t>
      </w:r>
    </w:p>
    <w:p w:rsidR="00391C22" w:rsidRDefault="00391C22" w:rsidP="008F59CC">
      <w:pPr>
        <w:pStyle w:val="ListParagraph"/>
        <w:numPr>
          <w:ilvl w:val="0"/>
          <w:numId w:val="1"/>
        </w:numPr>
      </w:pPr>
      <w:r>
        <w:t xml:space="preserve">Housing needs are met </w:t>
      </w:r>
      <w:r w:rsidR="0025621C">
        <w:t>in the family home, Gene</w:t>
      </w:r>
      <w:r>
        <w:t>ral AFC, or independent housing</w:t>
      </w:r>
    </w:p>
    <w:p w:rsidR="008F59CC" w:rsidRDefault="00391C22" w:rsidP="008F59CC">
      <w:pPr>
        <w:pStyle w:val="ListParagraph"/>
        <w:numPr>
          <w:ilvl w:val="0"/>
          <w:numId w:val="1"/>
        </w:numPr>
      </w:pPr>
      <w:r>
        <w:t>There are e</w:t>
      </w:r>
      <w:r w:rsidR="0025621C">
        <w:t xml:space="preserve">stablished entitlements, sufficient natural supports to meet daily living needs, and otherwise </w:t>
      </w:r>
      <w:r>
        <w:t xml:space="preserve">individual </w:t>
      </w:r>
      <w:r w:rsidR="0025621C">
        <w:t>requires and desir</w:t>
      </w:r>
      <w:r w:rsidR="0032622A">
        <w:t>es only basic</w:t>
      </w:r>
      <w:r w:rsidR="00964C59">
        <w:t>, low-intensity</w:t>
      </w:r>
      <w:r w:rsidR="0032622A">
        <w:t xml:space="preserve"> support services</w:t>
      </w:r>
      <w:r w:rsidR="0025621C">
        <w:t xml:space="preserve"> </w:t>
      </w:r>
    </w:p>
    <w:p w:rsidR="008F59CC" w:rsidRDefault="00391C22" w:rsidP="008F59CC">
      <w:pPr>
        <w:pStyle w:val="ListParagraph"/>
        <w:numPr>
          <w:ilvl w:val="0"/>
          <w:numId w:val="1"/>
        </w:numPr>
      </w:pPr>
      <w:r>
        <w:t>With basic</w:t>
      </w:r>
      <w:r w:rsidR="0025621C">
        <w:t xml:space="preserve"> supports, there is minimal </w:t>
      </w:r>
      <w:r w:rsidR="0032622A">
        <w:t>risk of harm to self or others</w:t>
      </w:r>
    </w:p>
    <w:p w:rsidR="00243A11" w:rsidRDefault="0032622A" w:rsidP="008F59CC">
      <w:pPr>
        <w:pStyle w:val="ListParagraph"/>
        <w:numPr>
          <w:ilvl w:val="0"/>
          <w:numId w:val="1"/>
        </w:numPr>
      </w:pPr>
      <w:r>
        <w:t>When engaged in vocational/educational/c</w:t>
      </w:r>
      <w:r w:rsidR="00243A11">
        <w:t>ommunity activity</w:t>
      </w:r>
      <w:r>
        <w:t>, it</w:t>
      </w:r>
      <w:r w:rsidR="00243A11">
        <w:t xml:space="preserve"> is </w:t>
      </w:r>
      <w:r>
        <w:t xml:space="preserve">often </w:t>
      </w:r>
      <w:r w:rsidR="00243A11">
        <w:t>community based with minimal support</w:t>
      </w:r>
      <w:r>
        <w:t>s being required or if in a classroom setting, requires minimal supports</w:t>
      </w:r>
    </w:p>
    <w:p w:rsidR="00795B6F" w:rsidRDefault="0032622A" w:rsidP="00EB41BA">
      <w:pPr>
        <w:pStyle w:val="ListParagraph"/>
        <w:numPr>
          <w:ilvl w:val="0"/>
          <w:numId w:val="1"/>
        </w:numPr>
      </w:pPr>
      <w:r>
        <w:t>Professional support services needs</w:t>
      </w:r>
      <w:r w:rsidR="004917A0">
        <w:t xml:space="preserve"> (</w:t>
      </w:r>
      <w:r>
        <w:t>i.e</w:t>
      </w:r>
      <w:r w:rsidR="00253C56">
        <w:t>. B 3 Supports C</w:t>
      </w:r>
      <w:r>
        <w:t>oordination, medical and other clinic based) are met with 1-10 hours of supports per month</w:t>
      </w:r>
    </w:p>
    <w:p w:rsidR="00795B6F" w:rsidRPr="00253C56" w:rsidRDefault="00795B6F" w:rsidP="00795B6F">
      <w:pPr>
        <w:rPr>
          <w:b/>
        </w:rPr>
      </w:pPr>
      <w:r w:rsidRPr="00EB41BA">
        <w:rPr>
          <w:b/>
          <w:u w:val="single"/>
        </w:rPr>
        <w:t>Leve</w:t>
      </w:r>
      <w:r w:rsidR="00253C56">
        <w:rPr>
          <w:b/>
          <w:u w:val="single"/>
        </w:rPr>
        <w:t>l 2</w:t>
      </w:r>
      <w:r w:rsidR="00253C56">
        <w:rPr>
          <w:b/>
        </w:rPr>
        <w:t>: DD-A2</w:t>
      </w:r>
    </w:p>
    <w:p w:rsidR="00391C22" w:rsidRDefault="00795B6F" w:rsidP="008F59CC">
      <w:pPr>
        <w:pStyle w:val="ListParagraph"/>
        <w:numPr>
          <w:ilvl w:val="0"/>
          <w:numId w:val="3"/>
        </w:numPr>
      </w:pPr>
      <w:r>
        <w:t>Meets criteria as a developmentally disabled individual</w:t>
      </w:r>
    </w:p>
    <w:p w:rsidR="008F59CC" w:rsidRDefault="00FB573D" w:rsidP="008F59CC">
      <w:pPr>
        <w:pStyle w:val="ListParagraph"/>
        <w:numPr>
          <w:ilvl w:val="0"/>
          <w:numId w:val="3"/>
        </w:numPr>
      </w:pPr>
      <w:r>
        <w:t xml:space="preserve"> Individual has m</w:t>
      </w:r>
      <w:r w:rsidR="00253C56">
        <w:t>edical necessity for</w:t>
      </w:r>
      <w:r w:rsidR="00964C59">
        <w:t>,</w:t>
      </w:r>
      <w:r w:rsidR="00253C56">
        <w:t xml:space="preserve"> and desire</w:t>
      </w:r>
      <w:r>
        <w:t xml:space="preserve"> to b</w:t>
      </w:r>
      <w:r w:rsidR="00C37C16">
        <w:t>e involved in</w:t>
      </w:r>
      <w:r w:rsidR="00964C59">
        <w:t>,</w:t>
      </w:r>
      <w:r w:rsidR="00C37C16">
        <w:t xml:space="preserve"> additional</w:t>
      </w:r>
      <w:r>
        <w:t xml:space="preserve"> support and specialty services</w:t>
      </w:r>
      <w:r w:rsidR="00C37C16">
        <w:t xml:space="preserve"> beyond basic supports</w:t>
      </w:r>
      <w:r w:rsidR="008F59CC">
        <w:t xml:space="preserve"> </w:t>
      </w:r>
    </w:p>
    <w:p w:rsidR="008F59CC" w:rsidRDefault="00FB573D" w:rsidP="008F59CC">
      <w:pPr>
        <w:pStyle w:val="ListParagraph"/>
        <w:numPr>
          <w:ilvl w:val="0"/>
          <w:numId w:val="3"/>
        </w:numPr>
      </w:pPr>
      <w:r>
        <w:t xml:space="preserve">Housing, entitlements, natural supports and other coordination and linking needs may not otherwise be met </w:t>
      </w:r>
      <w:r w:rsidR="00391C22">
        <w:t>without S</w:t>
      </w:r>
      <w:r w:rsidR="0032622A">
        <w:t>up</w:t>
      </w:r>
      <w:r w:rsidR="00391C22">
        <w:t>ports C</w:t>
      </w:r>
      <w:r w:rsidR="0032622A">
        <w:t>oordination</w:t>
      </w:r>
    </w:p>
    <w:p w:rsidR="0032622A" w:rsidRDefault="0032622A" w:rsidP="008F59CC">
      <w:pPr>
        <w:pStyle w:val="ListParagraph"/>
        <w:numPr>
          <w:ilvl w:val="0"/>
          <w:numId w:val="3"/>
        </w:numPr>
      </w:pPr>
      <w:r>
        <w:t>Residential needs are met through</w:t>
      </w:r>
      <w:r w:rsidR="00391C22">
        <w:t xml:space="preserve"> the family home with supports (e.g. CLS, Respite), </w:t>
      </w:r>
      <w:r>
        <w:t xml:space="preserve"> AFC Sp</w:t>
      </w:r>
      <w:r w:rsidR="004917A0">
        <w:t>e</w:t>
      </w:r>
      <w:r>
        <w:t>cial Contract</w:t>
      </w:r>
      <w:r w:rsidR="00391C22">
        <w:t xml:space="preserve"> </w:t>
      </w:r>
      <w:r w:rsidR="00253C56">
        <w:t>or s</w:t>
      </w:r>
      <w:r>
        <w:t>emi-independent placement with weekly supports</w:t>
      </w:r>
      <w:r w:rsidR="00391C22">
        <w:t xml:space="preserve"> </w:t>
      </w:r>
    </w:p>
    <w:p w:rsidR="0032622A" w:rsidRDefault="0032622A" w:rsidP="008F59CC">
      <w:pPr>
        <w:pStyle w:val="ListParagraph"/>
        <w:numPr>
          <w:ilvl w:val="0"/>
          <w:numId w:val="3"/>
        </w:numPr>
      </w:pPr>
      <w:r>
        <w:t>Vocational/education</w:t>
      </w:r>
      <w:r w:rsidR="004917A0">
        <w:t>al</w:t>
      </w:r>
      <w:r>
        <w:t xml:space="preserve">/community </w:t>
      </w:r>
      <w:r w:rsidR="004917A0">
        <w:t xml:space="preserve">inclusion needs are met through supported employment, community living support, skill building </w:t>
      </w:r>
      <w:r w:rsidR="00391C22">
        <w:t>and other support services</w:t>
      </w:r>
    </w:p>
    <w:p w:rsidR="004917A0" w:rsidRDefault="00FB573D" w:rsidP="008F59CC">
      <w:pPr>
        <w:pStyle w:val="ListParagraph"/>
        <w:numPr>
          <w:ilvl w:val="0"/>
          <w:numId w:val="3"/>
        </w:numPr>
      </w:pPr>
      <w:r>
        <w:t>Risk of harm to self o</w:t>
      </w:r>
      <w:r w:rsidR="00391C22">
        <w:t xml:space="preserve">r others </w:t>
      </w:r>
      <w:r>
        <w:t>is low</w:t>
      </w:r>
      <w:r w:rsidR="00391C22">
        <w:t xml:space="preserve"> with supports in place</w:t>
      </w:r>
    </w:p>
    <w:p w:rsidR="000305BA" w:rsidRDefault="00140130" w:rsidP="00EB41BA">
      <w:pPr>
        <w:pStyle w:val="ListParagraph"/>
        <w:numPr>
          <w:ilvl w:val="0"/>
          <w:numId w:val="3"/>
        </w:numPr>
      </w:pPr>
      <w:r>
        <w:t>Professional support service</w:t>
      </w:r>
      <w:r w:rsidR="00B6039D">
        <w:t xml:space="preserve"> needs</w:t>
      </w:r>
      <w:r w:rsidR="004917A0">
        <w:t xml:space="preserve"> (i.e. </w:t>
      </w:r>
      <w:r w:rsidR="00253C56">
        <w:t xml:space="preserve">B3 Supports Coordination, Medication and other </w:t>
      </w:r>
      <w:r w:rsidR="00B6039D">
        <w:t>services) are met with 11-20 hours of support per month</w:t>
      </w:r>
    </w:p>
    <w:p w:rsidR="00795B6F" w:rsidRPr="00253C56" w:rsidRDefault="00253C56" w:rsidP="00795B6F">
      <w:pPr>
        <w:rPr>
          <w:b/>
        </w:rPr>
      </w:pPr>
      <w:r>
        <w:rPr>
          <w:b/>
          <w:u w:val="single"/>
        </w:rPr>
        <w:t>Level 3</w:t>
      </w:r>
      <w:r>
        <w:rPr>
          <w:b/>
        </w:rPr>
        <w:t>: DD-A3</w:t>
      </w:r>
    </w:p>
    <w:p w:rsidR="00EB41BA" w:rsidRDefault="00795B6F" w:rsidP="008A4931">
      <w:pPr>
        <w:pStyle w:val="ListParagraph"/>
        <w:numPr>
          <w:ilvl w:val="0"/>
          <w:numId w:val="4"/>
        </w:numPr>
      </w:pPr>
      <w:r>
        <w:t>Meets criteria as a developmentally disabled individual</w:t>
      </w:r>
    </w:p>
    <w:p w:rsidR="008A4931" w:rsidRDefault="00140130" w:rsidP="008A4931">
      <w:pPr>
        <w:pStyle w:val="ListParagraph"/>
        <w:numPr>
          <w:ilvl w:val="0"/>
          <w:numId w:val="4"/>
        </w:numPr>
      </w:pPr>
      <w:r>
        <w:t>Residential needs are met via Specialized Residential contract group home, family home with</w:t>
      </w:r>
      <w:r w:rsidR="00EB41BA">
        <w:t xml:space="preserve"> CLS and/or Respite supports, </w:t>
      </w:r>
      <w:r>
        <w:t>semi-independent living arrangements with multiple weekly supports</w:t>
      </w:r>
    </w:p>
    <w:p w:rsidR="00140130" w:rsidRDefault="00140130" w:rsidP="008A4931">
      <w:pPr>
        <w:pStyle w:val="ListParagraph"/>
        <w:numPr>
          <w:ilvl w:val="0"/>
          <w:numId w:val="4"/>
        </w:numPr>
      </w:pPr>
      <w:r>
        <w:t>Vocational/educational/community inclusion support needs are met through supported employment, pre-vocational training, Community Living Supports, Skill Building and other support services</w:t>
      </w:r>
    </w:p>
    <w:p w:rsidR="00140130" w:rsidRDefault="00140130" w:rsidP="008A4931">
      <w:pPr>
        <w:pStyle w:val="ListParagraph"/>
        <w:numPr>
          <w:ilvl w:val="0"/>
          <w:numId w:val="4"/>
        </w:numPr>
      </w:pPr>
      <w:r>
        <w:t>Risk of harm to self or others with supports in place is low</w:t>
      </w:r>
    </w:p>
    <w:p w:rsidR="00140130" w:rsidRDefault="00140130" w:rsidP="008A4931">
      <w:pPr>
        <w:pStyle w:val="ListParagraph"/>
        <w:numPr>
          <w:ilvl w:val="0"/>
          <w:numId w:val="4"/>
        </w:numPr>
      </w:pPr>
      <w:r>
        <w:t xml:space="preserve">Professional Support Service needs are met through </w:t>
      </w:r>
      <w:r w:rsidR="00A00CE7">
        <w:t xml:space="preserve">HSW </w:t>
      </w:r>
      <w:r w:rsidRPr="00253C56">
        <w:t>Supports Coordination</w:t>
      </w:r>
      <w:r w:rsidR="00964C59">
        <w:t xml:space="preserve"> or </w:t>
      </w:r>
      <w:r>
        <w:t>Targeted Case Management, BMRC, Medical and other clinic services of 21-30 hours per month</w:t>
      </w:r>
    </w:p>
    <w:p w:rsidR="00D31B7D" w:rsidRPr="00A00CE7" w:rsidRDefault="00140130" w:rsidP="00E12B76">
      <w:pPr>
        <w:pStyle w:val="ListParagraph"/>
        <w:numPr>
          <w:ilvl w:val="0"/>
          <w:numId w:val="4"/>
        </w:numPr>
      </w:pPr>
      <w:r>
        <w:t>HSW services are offered at this level for adult consumers who are determined eligible for the waiver by MDCH</w:t>
      </w:r>
    </w:p>
    <w:p w:rsidR="00E12B76" w:rsidRPr="00795B6F" w:rsidRDefault="00795B6F" w:rsidP="00E12B76">
      <w:pPr>
        <w:rPr>
          <w:b/>
        </w:rPr>
      </w:pPr>
      <w:r w:rsidRPr="00253C56">
        <w:rPr>
          <w:b/>
          <w:u w:val="single"/>
        </w:rPr>
        <w:lastRenderedPageBreak/>
        <w:t>Level 4</w:t>
      </w:r>
      <w:r w:rsidRPr="00795B6F">
        <w:rPr>
          <w:b/>
        </w:rPr>
        <w:t xml:space="preserve">: </w:t>
      </w:r>
      <w:r w:rsidR="00253C56">
        <w:rPr>
          <w:b/>
        </w:rPr>
        <w:t>DD-A4</w:t>
      </w:r>
    </w:p>
    <w:p w:rsidR="00E12B76" w:rsidRDefault="00E12B76" w:rsidP="00E12B76">
      <w:pPr>
        <w:pStyle w:val="ListParagraph"/>
        <w:numPr>
          <w:ilvl w:val="0"/>
          <w:numId w:val="4"/>
        </w:numPr>
      </w:pPr>
      <w:r>
        <w:t>Meets criteria as a developmentally disabled individual</w:t>
      </w:r>
    </w:p>
    <w:p w:rsidR="00E12B76" w:rsidRPr="00D04A7A" w:rsidRDefault="00A00CE7" w:rsidP="00E12B76">
      <w:pPr>
        <w:pStyle w:val="ListParagraph"/>
        <w:numPr>
          <w:ilvl w:val="0"/>
          <w:numId w:val="4"/>
        </w:numPr>
        <w:rPr>
          <w:b/>
        </w:rPr>
      </w:pPr>
      <w:r>
        <w:t>Residential needs may be</w:t>
      </w:r>
      <w:r w:rsidR="00E12B76">
        <w:t xml:space="preserve"> met via Specialized Residential contract group home with 24-hour awake staff </w:t>
      </w:r>
      <w:r>
        <w:t>or otherwise the individual generally requires 24 hour supervision</w:t>
      </w:r>
    </w:p>
    <w:p w:rsidR="00D04A7A" w:rsidRDefault="00EB41BA" w:rsidP="00D04A7A">
      <w:pPr>
        <w:pStyle w:val="ListParagraph"/>
        <w:numPr>
          <w:ilvl w:val="0"/>
          <w:numId w:val="4"/>
        </w:numPr>
      </w:pPr>
      <w:r>
        <w:t>Risk of harm to self or others is minimized with this intensive level of support</w:t>
      </w:r>
    </w:p>
    <w:p w:rsidR="00E12B76" w:rsidRPr="00D04A7A" w:rsidRDefault="00E12B76" w:rsidP="00E12B76">
      <w:pPr>
        <w:pStyle w:val="ListParagraph"/>
        <w:numPr>
          <w:ilvl w:val="0"/>
          <w:numId w:val="4"/>
        </w:numPr>
        <w:rPr>
          <w:b/>
        </w:rPr>
      </w:pPr>
      <w:r>
        <w:t>Vocational/educational/community</w:t>
      </w:r>
      <w:r w:rsidR="00D04A7A">
        <w:t xml:space="preserve"> inclusion support needs are generally provided with continual supports</w:t>
      </w:r>
    </w:p>
    <w:p w:rsidR="00D04A7A" w:rsidRPr="00E12B76" w:rsidRDefault="00D04A7A" w:rsidP="00E12B76">
      <w:pPr>
        <w:pStyle w:val="ListParagraph"/>
        <w:numPr>
          <w:ilvl w:val="0"/>
          <w:numId w:val="4"/>
        </w:numPr>
        <w:rPr>
          <w:b/>
        </w:rPr>
      </w:pPr>
      <w:r>
        <w:t>Professional Support Service needs (i.e</w:t>
      </w:r>
      <w:r w:rsidRPr="00253C56">
        <w:t xml:space="preserve">. </w:t>
      </w:r>
      <w:r w:rsidR="00A00CE7">
        <w:t xml:space="preserve">HSW </w:t>
      </w:r>
      <w:r w:rsidRPr="00253C56">
        <w:t>Supports Coordination</w:t>
      </w:r>
      <w:r>
        <w:t xml:space="preserve"> or Targeted Case Management, BMRC, Medical or other clinic services of 31+ hours of support per month</w:t>
      </w:r>
    </w:p>
    <w:sectPr w:rsidR="00D04A7A" w:rsidRPr="00E12B76" w:rsidSect="00EB41BA">
      <w:footerReference w:type="default" r:id="rId8"/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506" w:rsidRDefault="00F86506" w:rsidP="00C0628F">
      <w:pPr>
        <w:spacing w:after="0" w:line="240" w:lineRule="auto"/>
      </w:pPr>
      <w:r>
        <w:separator/>
      </w:r>
    </w:p>
  </w:endnote>
  <w:endnote w:type="continuationSeparator" w:id="0">
    <w:p w:rsidR="00F86506" w:rsidRDefault="00F86506" w:rsidP="00C062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7EA" w:rsidRDefault="00AA27EA">
    <w:pPr>
      <w:pStyle w:val="Footer"/>
    </w:pPr>
    <w:proofErr w:type="gramStart"/>
    <w:r>
      <w:t>G</w:t>
    </w:r>
    <w:r w:rsidR="006453E1">
      <w:t xml:space="preserve">HS </w:t>
    </w:r>
    <w:r>
      <w:t xml:space="preserve"> Level</w:t>
    </w:r>
    <w:proofErr w:type="gramEnd"/>
    <w:r>
      <w:t xml:space="preserve"> of Care Descriptions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506" w:rsidRDefault="00F86506" w:rsidP="00C0628F">
      <w:pPr>
        <w:spacing w:after="0" w:line="240" w:lineRule="auto"/>
      </w:pPr>
      <w:r>
        <w:separator/>
      </w:r>
    </w:p>
  </w:footnote>
  <w:footnote w:type="continuationSeparator" w:id="0">
    <w:p w:rsidR="00F86506" w:rsidRDefault="00F86506" w:rsidP="00C062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37A43"/>
    <w:multiLevelType w:val="hybridMultilevel"/>
    <w:tmpl w:val="F230D9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741717E"/>
    <w:multiLevelType w:val="hybridMultilevel"/>
    <w:tmpl w:val="6304FAA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F883785"/>
    <w:multiLevelType w:val="hybridMultilevel"/>
    <w:tmpl w:val="5CFA4B8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708306A"/>
    <w:multiLevelType w:val="hybridMultilevel"/>
    <w:tmpl w:val="01D229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C5324A"/>
    <w:multiLevelType w:val="hybridMultilevel"/>
    <w:tmpl w:val="684C864A"/>
    <w:lvl w:ilvl="0" w:tplc="8ABA736C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A54D54"/>
    <w:multiLevelType w:val="hybridMultilevel"/>
    <w:tmpl w:val="C97400C4"/>
    <w:lvl w:ilvl="0" w:tplc="E6588506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5291B"/>
    <w:rsid w:val="000305BA"/>
    <w:rsid w:val="00051A0D"/>
    <w:rsid w:val="00111DEF"/>
    <w:rsid w:val="00140130"/>
    <w:rsid w:val="00243A11"/>
    <w:rsid w:val="00253C56"/>
    <w:rsid w:val="0025621C"/>
    <w:rsid w:val="0032622A"/>
    <w:rsid w:val="00391C22"/>
    <w:rsid w:val="00407425"/>
    <w:rsid w:val="00423F42"/>
    <w:rsid w:val="004917A0"/>
    <w:rsid w:val="00504BF6"/>
    <w:rsid w:val="00563B63"/>
    <w:rsid w:val="00633EE6"/>
    <w:rsid w:val="006453E1"/>
    <w:rsid w:val="0075291B"/>
    <w:rsid w:val="00795B6F"/>
    <w:rsid w:val="00833657"/>
    <w:rsid w:val="008A4931"/>
    <w:rsid w:val="008B3B55"/>
    <w:rsid w:val="008F59CC"/>
    <w:rsid w:val="0095027B"/>
    <w:rsid w:val="00964C59"/>
    <w:rsid w:val="00A00CE7"/>
    <w:rsid w:val="00AA27EA"/>
    <w:rsid w:val="00AA6705"/>
    <w:rsid w:val="00B6039D"/>
    <w:rsid w:val="00B910D3"/>
    <w:rsid w:val="00C0628F"/>
    <w:rsid w:val="00C37C16"/>
    <w:rsid w:val="00C54644"/>
    <w:rsid w:val="00C97DD7"/>
    <w:rsid w:val="00D04A7A"/>
    <w:rsid w:val="00D31B7D"/>
    <w:rsid w:val="00DB151A"/>
    <w:rsid w:val="00E12B76"/>
    <w:rsid w:val="00EB41BA"/>
    <w:rsid w:val="00F86506"/>
    <w:rsid w:val="00FB573D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9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9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0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628F"/>
  </w:style>
  <w:style w:type="paragraph" w:styleId="Footer">
    <w:name w:val="footer"/>
    <w:basedOn w:val="Normal"/>
    <w:link w:val="FooterChar"/>
    <w:uiPriority w:val="99"/>
    <w:unhideWhenUsed/>
    <w:rsid w:val="00C0628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628F"/>
  </w:style>
  <w:style w:type="paragraph" w:styleId="BalloonText">
    <w:name w:val="Balloon Text"/>
    <w:basedOn w:val="Normal"/>
    <w:link w:val="BalloonTextChar"/>
    <w:uiPriority w:val="99"/>
    <w:semiHidden/>
    <w:unhideWhenUsed/>
    <w:rsid w:val="00C06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516</TotalTime>
  <Pages>2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GCCMH</Company>
  <LinksUpToDate>false</LinksUpToDate>
  <CharactersWithSpaces>3155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tompkins</dc:creator>
  <cp:keywords/>
  <dc:description/>
  <cp:lastModifiedBy>John Holiday</cp:lastModifiedBy>
  <cp:revision>21</cp:revision>
  <cp:lastPrinted>2009-10-02T18:36:00Z</cp:lastPrinted>
  <dcterms:created xsi:type="dcterms:W3CDTF">2009-06-02T14:26:00Z</dcterms:created>
  <dcterms:modified xsi:type="dcterms:W3CDTF">2014-02-21T20:09:00Z</dcterms:modified>
</cp:coreProperties>
</file>